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3E6D6" w14:textId="77777777" w:rsidR="009E26C3" w:rsidRDefault="0096127E" w:rsidP="009E26C3">
      <w:pPr>
        <w:jc w:val="center"/>
      </w:pPr>
      <w:r w:rsidRPr="00F02854">
        <w:rPr>
          <w:noProof/>
          <w:lang w:val="lt-LT"/>
        </w:rPr>
        <w:drawing>
          <wp:inline distT="0" distB="0" distL="0" distR="0" wp14:anchorId="14CA465A" wp14:editId="2EF9999A">
            <wp:extent cx="514985" cy="61023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10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AB6486" w14:textId="77777777" w:rsidR="009E26C3" w:rsidRPr="00F02854" w:rsidRDefault="009E26C3" w:rsidP="009E26C3">
      <w:pPr>
        <w:jc w:val="center"/>
        <w:rPr>
          <w:lang w:val="lt-LT"/>
        </w:rPr>
      </w:pPr>
    </w:p>
    <w:p w14:paraId="311AC896" w14:textId="77777777" w:rsidR="009E26C3" w:rsidRPr="00F02854" w:rsidRDefault="009E26C3" w:rsidP="009E26C3">
      <w:pPr>
        <w:jc w:val="center"/>
        <w:rPr>
          <w:b/>
          <w:sz w:val="28"/>
          <w:szCs w:val="28"/>
          <w:lang w:val="lt-LT"/>
        </w:rPr>
      </w:pPr>
      <w:r w:rsidRPr="00F02854">
        <w:rPr>
          <w:b/>
          <w:sz w:val="28"/>
          <w:szCs w:val="28"/>
          <w:lang w:val="lt-LT"/>
        </w:rPr>
        <w:t>VALSTYBINĖS LIGONIŲ KASOS</w:t>
      </w:r>
    </w:p>
    <w:p w14:paraId="6B8DFA88" w14:textId="77777777" w:rsidR="009E26C3" w:rsidRPr="00F02854" w:rsidRDefault="009E26C3" w:rsidP="009E26C3">
      <w:pPr>
        <w:jc w:val="center"/>
        <w:rPr>
          <w:b/>
          <w:sz w:val="28"/>
          <w:szCs w:val="28"/>
          <w:lang w:val="lt-LT"/>
        </w:rPr>
      </w:pPr>
      <w:r w:rsidRPr="00F02854">
        <w:rPr>
          <w:b/>
          <w:sz w:val="28"/>
          <w:szCs w:val="28"/>
          <w:lang w:val="lt-LT"/>
        </w:rPr>
        <w:t>PRIE SVEIKATOS APSAUGOS MINISTERIJOS</w:t>
      </w:r>
    </w:p>
    <w:p w14:paraId="40D11DA8" w14:textId="77777777" w:rsidR="009E26C3" w:rsidRPr="00F02854" w:rsidRDefault="009E26C3" w:rsidP="009E26C3">
      <w:pPr>
        <w:jc w:val="center"/>
        <w:rPr>
          <w:b/>
          <w:sz w:val="28"/>
          <w:szCs w:val="28"/>
          <w:lang w:val="lt-LT"/>
        </w:rPr>
      </w:pPr>
      <w:r w:rsidRPr="00F02854">
        <w:rPr>
          <w:b/>
          <w:sz w:val="28"/>
          <w:szCs w:val="28"/>
          <w:lang w:val="lt-LT"/>
        </w:rPr>
        <w:t>DIREKTORIUS</w:t>
      </w:r>
    </w:p>
    <w:p w14:paraId="316B7F63" w14:textId="77777777" w:rsidR="009E26C3" w:rsidRPr="00F02854" w:rsidRDefault="009E26C3" w:rsidP="009E26C3">
      <w:pPr>
        <w:jc w:val="center"/>
        <w:rPr>
          <w:b/>
          <w:sz w:val="28"/>
          <w:szCs w:val="28"/>
          <w:lang w:val="lt-LT"/>
        </w:rPr>
      </w:pPr>
    </w:p>
    <w:p w14:paraId="0402CC24" w14:textId="77777777" w:rsidR="009E26C3" w:rsidRPr="00F02854" w:rsidRDefault="009E26C3" w:rsidP="009E26C3">
      <w:pPr>
        <w:jc w:val="center"/>
        <w:rPr>
          <w:b/>
          <w:lang w:val="lt-LT"/>
        </w:rPr>
      </w:pPr>
      <w:r w:rsidRPr="00F02854">
        <w:rPr>
          <w:b/>
          <w:lang w:val="lt-LT"/>
        </w:rPr>
        <w:t>ĮSAKYMAS</w:t>
      </w:r>
    </w:p>
    <w:p w14:paraId="7A5E2604" w14:textId="5EF35CBB" w:rsidR="009E26C3" w:rsidRPr="00CC04A5" w:rsidRDefault="0036494E" w:rsidP="0036494E">
      <w:pPr>
        <w:jc w:val="center"/>
        <w:rPr>
          <w:b/>
          <w:caps/>
          <w:lang w:val="lt-LT"/>
        </w:rPr>
      </w:pPr>
      <w:r w:rsidRPr="00AF4355">
        <w:rPr>
          <w:b/>
          <w:caps/>
          <w:lang w:val="lt-LT"/>
        </w:rPr>
        <w:t xml:space="preserve">DĖL </w:t>
      </w:r>
      <w:r w:rsidR="00B2457C" w:rsidRPr="00AF4355">
        <w:rPr>
          <w:b/>
          <w:caps/>
          <w:lang w:val="lt-LT"/>
        </w:rPr>
        <w:t>p</w:t>
      </w:r>
      <w:r w:rsidR="00B2457C">
        <w:rPr>
          <w:b/>
          <w:caps/>
          <w:lang w:val="lt-LT"/>
        </w:rPr>
        <w:t>RELIMINARIŲ</w:t>
      </w:r>
      <w:r w:rsidR="00B2457C" w:rsidRPr="00AF4355">
        <w:rPr>
          <w:b/>
          <w:caps/>
          <w:lang w:val="lt-LT"/>
        </w:rPr>
        <w:t xml:space="preserve"> </w:t>
      </w:r>
      <w:r w:rsidR="003A6FD8">
        <w:rPr>
          <w:b/>
          <w:caps/>
          <w:lang w:val="lt-LT"/>
        </w:rPr>
        <w:t>sutartinių</w:t>
      </w:r>
      <w:r w:rsidR="002E3535">
        <w:rPr>
          <w:b/>
          <w:caps/>
          <w:lang w:val="lt-LT"/>
        </w:rPr>
        <w:t xml:space="preserve"> METINIŲ</w:t>
      </w:r>
      <w:r w:rsidR="003A6FD8">
        <w:rPr>
          <w:b/>
          <w:caps/>
          <w:lang w:val="lt-LT"/>
        </w:rPr>
        <w:t xml:space="preserve"> lėšų SUMŲ</w:t>
      </w:r>
      <w:r w:rsidR="00D53ED6" w:rsidRPr="00AF4355">
        <w:rPr>
          <w:b/>
          <w:caps/>
          <w:lang w:val="lt-LT"/>
        </w:rPr>
        <w:t xml:space="preserve"> </w:t>
      </w:r>
      <w:r w:rsidR="00B2457C">
        <w:rPr>
          <w:b/>
          <w:caps/>
          <w:lang w:val="lt-LT"/>
        </w:rPr>
        <w:t>2026</w:t>
      </w:r>
      <w:r w:rsidR="00B2457C" w:rsidRPr="00AF4355">
        <w:rPr>
          <w:b/>
          <w:caps/>
          <w:lang w:val="lt-LT"/>
        </w:rPr>
        <w:t> </w:t>
      </w:r>
      <w:r w:rsidR="00AF4355" w:rsidRPr="00AF4355">
        <w:rPr>
          <w:b/>
          <w:caps/>
          <w:lang w:val="lt-LT"/>
        </w:rPr>
        <w:t xml:space="preserve">m. kompensuojamosioms </w:t>
      </w:r>
      <w:r w:rsidR="00AF4355" w:rsidRPr="00CC04A5">
        <w:rPr>
          <w:b/>
          <w:caps/>
          <w:lang w:val="lt-LT"/>
        </w:rPr>
        <w:t xml:space="preserve">asmens sveikatos priežiūros paslaugoms, už kurias mokama pagal faktinį jų skaičių ar pagal prirašytų gyventojų skaičių, </w:t>
      </w:r>
      <w:r w:rsidR="003A6FD8">
        <w:rPr>
          <w:b/>
          <w:caps/>
          <w:lang w:val="lt-LT"/>
        </w:rPr>
        <w:t>TVIRTINIMO</w:t>
      </w:r>
    </w:p>
    <w:p w14:paraId="08E5565A" w14:textId="77777777" w:rsidR="00EA2587" w:rsidRPr="00F02854" w:rsidRDefault="00EA2587" w:rsidP="009E26C3">
      <w:pPr>
        <w:jc w:val="center"/>
        <w:rPr>
          <w:lang w:val="lt-LT"/>
        </w:rPr>
      </w:pPr>
    </w:p>
    <w:p w14:paraId="612E6793" w14:textId="7ABD1178" w:rsidR="009E26C3" w:rsidRPr="00F02854" w:rsidRDefault="00B2457C" w:rsidP="009E26C3">
      <w:pPr>
        <w:jc w:val="center"/>
        <w:rPr>
          <w:noProof/>
          <w:lang w:val="lt-LT"/>
        </w:rPr>
      </w:pPr>
      <w:r>
        <w:rPr>
          <w:lang w:val="lt-LT"/>
        </w:rPr>
        <w:t>2026</w:t>
      </w:r>
      <w:r w:rsidRPr="00F02854">
        <w:rPr>
          <w:lang w:val="lt-LT"/>
        </w:rPr>
        <w:t xml:space="preserve"> </w:t>
      </w:r>
      <w:r w:rsidR="009E26C3" w:rsidRPr="00F02854">
        <w:rPr>
          <w:lang w:val="lt-LT"/>
        </w:rPr>
        <w:t>m</w:t>
      </w:r>
      <w:r w:rsidR="000D005F">
        <w:rPr>
          <w:lang w:val="lt-LT"/>
        </w:rPr>
        <w:t xml:space="preserve">. </w:t>
      </w:r>
      <w:r w:rsidR="008E11D5">
        <w:rPr>
          <w:lang w:val="lt-LT"/>
        </w:rPr>
        <w:t>vasario</w:t>
      </w:r>
      <w:r w:rsidR="009A1EA5">
        <w:rPr>
          <w:lang w:val="lt-LT"/>
        </w:rPr>
        <w:t xml:space="preserve"> </w:t>
      </w:r>
      <w:r w:rsidR="00FA72A8">
        <w:rPr>
          <w:lang w:val="lt-LT"/>
        </w:rPr>
        <w:t>6</w:t>
      </w:r>
      <w:r w:rsidR="000D005F">
        <w:rPr>
          <w:lang w:val="lt-LT"/>
        </w:rPr>
        <w:t xml:space="preserve"> </w:t>
      </w:r>
      <w:r w:rsidR="009E26C3" w:rsidRPr="00F02854">
        <w:rPr>
          <w:lang w:val="lt-LT"/>
        </w:rPr>
        <w:t xml:space="preserve">d.  </w:t>
      </w:r>
      <w:r w:rsidR="009E26C3" w:rsidRPr="00F02854">
        <w:rPr>
          <w:noProof/>
          <w:lang w:val="lt-LT"/>
        </w:rPr>
        <w:t>Nr.</w:t>
      </w:r>
      <w:r w:rsidR="00FA72A8" w:rsidRPr="00FA72A8">
        <w:t xml:space="preserve"> </w:t>
      </w:r>
      <w:r w:rsidR="00FA72A8" w:rsidRPr="00FA72A8">
        <w:rPr>
          <w:noProof/>
          <w:lang w:val="lt-LT"/>
        </w:rPr>
        <w:t>1K-48</w:t>
      </w:r>
    </w:p>
    <w:p w14:paraId="4C486B09" w14:textId="77777777" w:rsidR="009E26C3" w:rsidRPr="00F02854" w:rsidRDefault="009E26C3" w:rsidP="009E26C3">
      <w:pPr>
        <w:jc w:val="center"/>
        <w:rPr>
          <w:noProof/>
          <w:lang w:val="lt-LT"/>
        </w:rPr>
      </w:pPr>
      <w:r w:rsidRPr="00F02854">
        <w:rPr>
          <w:noProof/>
          <w:lang w:val="lt-LT"/>
        </w:rPr>
        <w:t>Vilnius</w:t>
      </w:r>
    </w:p>
    <w:p w14:paraId="1A1F54AC" w14:textId="77777777" w:rsidR="00EC4A16" w:rsidRPr="00F02854" w:rsidRDefault="00EC4A16" w:rsidP="00DC5821">
      <w:pPr>
        <w:jc w:val="both"/>
        <w:rPr>
          <w:lang w:val="lt-LT"/>
        </w:rPr>
      </w:pPr>
    </w:p>
    <w:p w14:paraId="2E7C06CE" w14:textId="18C803DC" w:rsidR="007218D7" w:rsidRPr="00F02854" w:rsidRDefault="00F971B8" w:rsidP="008E11D5">
      <w:pPr>
        <w:widowControl w:val="0"/>
        <w:ind w:firstLine="709"/>
        <w:jc w:val="both"/>
        <w:rPr>
          <w:lang w:val="lt-LT"/>
        </w:rPr>
      </w:pPr>
      <w:r w:rsidRPr="00F02854">
        <w:rPr>
          <w:lang w:val="lt-LT"/>
        </w:rPr>
        <w:t>Vadovaudamasi</w:t>
      </w:r>
      <w:r w:rsidR="001627BB">
        <w:rPr>
          <w:lang w:val="lt-LT"/>
        </w:rPr>
        <w:t>s</w:t>
      </w:r>
      <w:r w:rsidR="008E11D5" w:rsidRPr="008E11D5">
        <w:rPr>
          <w:noProof/>
          <w:lang w:val="lt-LT"/>
        </w:rPr>
        <w:t xml:space="preserve"> Lietuvos Respublikos sveikatos apsaugos ministro 2009</w:t>
      </w:r>
      <w:r w:rsidR="008E11D5">
        <w:rPr>
          <w:noProof/>
          <w:lang w:val="lt-LT"/>
        </w:rPr>
        <w:t xml:space="preserve"> </w:t>
      </w:r>
      <w:r w:rsidR="008E11D5" w:rsidRPr="008E11D5">
        <w:rPr>
          <w:noProof/>
          <w:lang w:val="lt-LT"/>
        </w:rPr>
        <w:t>m. gruodžio 18 d. įsakym</w:t>
      </w:r>
      <w:r w:rsidR="00F236D9">
        <w:rPr>
          <w:noProof/>
          <w:lang w:val="lt-LT"/>
        </w:rPr>
        <w:t>u</w:t>
      </w:r>
      <w:r w:rsidR="008E11D5" w:rsidRPr="008E11D5">
        <w:rPr>
          <w:noProof/>
          <w:lang w:val="lt-LT"/>
        </w:rPr>
        <w:t xml:space="preserve"> Nr. V-1051 „Dėl </w:t>
      </w:r>
      <w:r w:rsidR="008E11D5">
        <w:rPr>
          <w:noProof/>
          <w:lang w:val="lt-LT"/>
        </w:rPr>
        <w:t>Valstybinės</w:t>
      </w:r>
      <w:r w:rsidR="008E11D5" w:rsidRPr="008E11D5">
        <w:rPr>
          <w:noProof/>
          <w:lang w:val="lt-LT"/>
        </w:rPr>
        <w:t xml:space="preserve"> ligonių kas</w:t>
      </w:r>
      <w:r w:rsidR="008E11D5">
        <w:rPr>
          <w:noProof/>
          <w:lang w:val="lt-LT"/>
        </w:rPr>
        <w:t>os</w:t>
      </w:r>
      <w:r w:rsidR="008E11D5" w:rsidRPr="008E11D5">
        <w:rPr>
          <w:noProof/>
          <w:lang w:val="lt-LT"/>
        </w:rPr>
        <w:t xml:space="preserve"> ir asmens sveikatos priežiūros</w:t>
      </w:r>
      <w:r w:rsidR="008E11D5">
        <w:rPr>
          <w:noProof/>
          <w:lang w:val="lt-LT"/>
        </w:rPr>
        <w:t xml:space="preserve"> </w:t>
      </w:r>
      <w:r w:rsidR="008E11D5" w:rsidRPr="008E11D5">
        <w:rPr>
          <w:noProof/>
          <w:lang w:val="lt-LT"/>
        </w:rPr>
        <w:t xml:space="preserve">įstaigų sutarčių sudarymo tvarkos aprašo patvirtinimo“ </w:t>
      </w:r>
      <w:r w:rsidR="00F236D9">
        <w:rPr>
          <w:noProof/>
          <w:lang w:val="lt-LT"/>
        </w:rPr>
        <w:t>patvirtinto Valstybinės</w:t>
      </w:r>
      <w:r w:rsidR="00F236D9" w:rsidRPr="008E11D5">
        <w:rPr>
          <w:noProof/>
          <w:lang w:val="lt-LT"/>
        </w:rPr>
        <w:t xml:space="preserve"> ligonių kas</w:t>
      </w:r>
      <w:r w:rsidR="00F236D9">
        <w:rPr>
          <w:noProof/>
          <w:lang w:val="lt-LT"/>
        </w:rPr>
        <w:t>os</w:t>
      </w:r>
      <w:r w:rsidR="00F236D9" w:rsidRPr="008E11D5">
        <w:rPr>
          <w:noProof/>
          <w:lang w:val="lt-LT"/>
        </w:rPr>
        <w:t xml:space="preserve"> ir asmens sveikatos priežiūros</w:t>
      </w:r>
      <w:r w:rsidR="00F236D9">
        <w:rPr>
          <w:noProof/>
          <w:lang w:val="lt-LT"/>
        </w:rPr>
        <w:t xml:space="preserve"> </w:t>
      </w:r>
      <w:r w:rsidR="00F236D9" w:rsidRPr="008E11D5">
        <w:rPr>
          <w:noProof/>
          <w:lang w:val="lt-LT"/>
        </w:rPr>
        <w:t>įstaigų sutarčių sudarymo tvarkos aprašo</w:t>
      </w:r>
      <w:r w:rsidR="00F236D9">
        <w:rPr>
          <w:noProof/>
          <w:lang w:val="lt-LT"/>
        </w:rPr>
        <w:t xml:space="preserve"> </w:t>
      </w:r>
      <w:r w:rsidR="008E11D5" w:rsidRPr="008E11D5">
        <w:rPr>
          <w:noProof/>
          <w:lang w:val="lt-LT"/>
        </w:rPr>
        <w:t>1</w:t>
      </w:r>
      <w:r w:rsidR="008E11D5">
        <w:rPr>
          <w:noProof/>
          <w:lang w:val="lt-LT"/>
        </w:rPr>
        <w:t>6</w:t>
      </w:r>
      <w:r w:rsidR="008E11D5" w:rsidRPr="008E11D5">
        <w:rPr>
          <w:noProof/>
          <w:lang w:val="lt-LT"/>
        </w:rPr>
        <w:t xml:space="preserve"> punktu, Lietuvos Respublikos sveikatos apsaugos ministro 2013 m. rugpjūčio 29 d.</w:t>
      </w:r>
      <w:r w:rsidR="008E11D5">
        <w:rPr>
          <w:noProof/>
          <w:lang w:val="lt-LT"/>
        </w:rPr>
        <w:t xml:space="preserve"> </w:t>
      </w:r>
      <w:r w:rsidR="008E11D5" w:rsidRPr="008E11D5">
        <w:rPr>
          <w:noProof/>
          <w:lang w:val="lt-LT"/>
        </w:rPr>
        <w:t>įsakym</w:t>
      </w:r>
      <w:r w:rsidR="008E11D5">
        <w:rPr>
          <w:noProof/>
          <w:lang w:val="lt-LT"/>
        </w:rPr>
        <w:t>u</w:t>
      </w:r>
      <w:r w:rsidR="008E11D5" w:rsidRPr="008E11D5">
        <w:rPr>
          <w:noProof/>
          <w:lang w:val="lt-LT"/>
        </w:rPr>
        <w:t xml:space="preserve"> Nr. V-833 „Dėl Asmens sveikatos priežiūros įstaigoms skiriamų lėšų pirminės</w:t>
      </w:r>
      <w:r w:rsidR="008E11D5">
        <w:rPr>
          <w:noProof/>
          <w:lang w:val="lt-LT"/>
        </w:rPr>
        <w:t xml:space="preserve"> </w:t>
      </w:r>
      <w:r w:rsidR="008E11D5" w:rsidRPr="008E11D5">
        <w:rPr>
          <w:noProof/>
          <w:lang w:val="lt-LT"/>
        </w:rPr>
        <w:t>ambulatorinės asmens sveikatos priežiūros paslaugų išlaidoms apmokėti planavimo tvarkos aprašo</w:t>
      </w:r>
      <w:r w:rsidR="008E11D5">
        <w:rPr>
          <w:noProof/>
          <w:lang w:val="lt-LT"/>
        </w:rPr>
        <w:t xml:space="preserve"> </w:t>
      </w:r>
      <w:r w:rsidR="008E11D5" w:rsidRPr="008E11D5">
        <w:rPr>
          <w:noProof/>
          <w:lang w:val="lt-LT"/>
        </w:rPr>
        <w:t>tvirtinimo“</w:t>
      </w:r>
      <w:r w:rsidR="008E11D5">
        <w:rPr>
          <w:noProof/>
          <w:lang w:val="lt-LT"/>
        </w:rPr>
        <w:t>:</w:t>
      </w:r>
    </w:p>
    <w:p w14:paraId="7B5B59C7" w14:textId="57306CF1" w:rsidR="00366F6D" w:rsidRPr="005C65C2" w:rsidRDefault="007218D7" w:rsidP="00CC04A5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lt-LT"/>
        </w:rPr>
      </w:pPr>
      <w:r w:rsidRPr="00CC04A5">
        <w:rPr>
          <w:spacing w:val="70"/>
          <w:lang w:val="lt-LT"/>
        </w:rPr>
        <w:t>Tvirtinu</w:t>
      </w:r>
      <w:r w:rsidRPr="005C65C2">
        <w:rPr>
          <w:lang w:val="lt-LT"/>
        </w:rPr>
        <w:t xml:space="preserve"> </w:t>
      </w:r>
      <w:r w:rsidR="00F236D9">
        <w:rPr>
          <w:lang w:val="lt-LT"/>
        </w:rPr>
        <w:t>Valstybinės ligonių kasos prie Sveikatos apsaugos ministerijos informaciją apie</w:t>
      </w:r>
      <w:r w:rsidR="008C2F22">
        <w:rPr>
          <w:lang w:val="lt-LT"/>
        </w:rPr>
        <w:t xml:space="preserve"> </w:t>
      </w:r>
      <w:r w:rsidR="00DF7A1D">
        <w:rPr>
          <w:lang w:val="lt-LT"/>
        </w:rPr>
        <w:t xml:space="preserve">preliminarias </w:t>
      </w:r>
      <w:r w:rsidR="00600F2F">
        <w:rPr>
          <w:lang w:val="lt-LT"/>
        </w:rPr>
        <w:t>sutartin</w:t>
      </w:r>
      <w:r w:rsidR="002E3535">
        <w:rPr>
          <w:lang w:val="lt-LT"/>
        </w:rPr>
        <w:t>es metines</w:t>
      </w:r>
      <w:r w:rsidR="00600F2F">
        <w:rPr>
          <w:lang w:val="lt-LT"/>
        </w:rPr>
        <w:t xml:space="preserve"> lėšų </w:t>
      </w:r>
      <w:r w:rsidR="00ED5CC2">
        <w:rPr>
          <w:lang w:val="lt-LT"/>
        </w:rPr>
        <w:t>sumas</w:t>
      </w:r>
      <w:r w:rsidR="00F236D9">
        <w:rPr>
          <w:lang w:val="lt-LT"/>
        </w:rPr>
        <w:t>, skirtas apmokėti</w:t>
      </w:r>
      <w:r w:rsidR="00514327">
        <w:rPr>
          <w:lang w:val="lt-LT"/>
        </w:rPr>
        <w:t xml:space="preserve"> </w:t>
      </w:r>
      <w:r w:rsidR="00F236D9">
        <w:rPr>
          <w:lang w:val="lt-LT"/>
        </w:rPr>
        <w:t xml:space="preserve">asmens sveikatos priežiūros paslaugas </w:t>
      </w:r>
      <w:r w:rsidR="00431CB1">
        <w:rPr>
          <w:lang w:val="lt-LT"/>
        </w:rPr>
        <w:t>2026 </w:t>
      </w:r>
      <w:r w:rsidR="00501248">
        <w:rPr>
          <w:lang w:val="lt-LT"/>
        </w:rPr>
        <w:t>m.</w:t>
      </w:r>
      <w:r w:rsidR="00F236D9">
        <w:rPr>
          <w:lang w:val="lt-LT"/>
        </w:rPr>
        <w:t>, eurais</w:t>
      </w:r>
      <w:r w:rsidR="00501248" w:rsidRPr="005C65C2">
        <w:rPr>
          <w:lang w:val="lt-LT"/>
        </w:rPr>
        <w:t xml:space="preserve"> </w:t>
      </w:r>
      <w:r w:rsidR="00F236D9">
        <w:rPr>
          <w:lang w:val="lt-LT"/>
        </w:rPr>
        <w:t>(pridedama)</w:t>
      </w:r>
      <w:r w:rsidRPr="005C65C2">
        <w:rPr>
          <w:lang w:val="lt-LT"/>
        </w:rPr>
        <w:t>.</w:t>
      </w:r>
    </w:p>
    <w:p w14:paraId="3BBE89EB" w14:textId="3158F724" w:rsidR="005C65C2" w:rsidRPr="001627BB" w:rsidRDefault="00971A8D" w:rsidP="001627BB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lt-LT"/>
        </w:rPr>
      </w:pPr>
      <w:r w:rsidRPr="001627BB">
        <w:rPr>
          <w:spacing w:val="70"/>
          <w:lang w:val="lt-LT"/>
        </w:rPr>
        <w:t>Nu</w:t>
      </w:r>
      <w:r w:rsidR="001627BB" w:rsidRPr="001627BB">
        <w:rPr>
          <w:spacing w:val="70"/>
          <w:lang w:val="lt-LT"/>
        </w:rPr>
        <w:t>rod</w:t>
      </w:r>
      <w:r w:rsidRPr="001627BB">
        <w:rPr>
          <w:spacing w:val="70"/>
          <w:lang w:val="lt-LT"/>
        </w:rPr>
        <w:t>a</w:t>
      </w:r>
      <w:r w:rsidRPr="001627BB">
        <w:rPr>
          <w:lang w:val="lt-LT"/>
        </w:rPr>
        <w:t>u</w:t>
      </w:r>
      <w:r w:rsidR="001627BB" w:rsidRPr="001627BB">
        <w:rPr>
          <w:lang w:val="lt-LT"/>
        </w:rPr>
        <w:t xml:space="preserve"> </w:t>
      </w:r>
      <w:r w:rsidR="001627BB">
        <w:rPr>
          <w:lang w:val="lt-LT"/>
        </w:rPr>
        <w:t>Paslaugų planavimo skyriui</w:t>
      </w:r>
      <w:r w:rsidR="001627BB" w:rsidRPr="001627BB">
        <w:rPr>
          <w:lang w:val="lt-LT"/>
        </w:rPr>
        <w:t xml:space="preserve"> organizuoti šio įsakymo paskelbimą interneto</w:t>
      </w:r>
      <w:r w:rsidR="001627BB">
        <w:rPr>
          <w:lang w:val="lt-LT"/>
        </w:rPr>
        <w:t xml:space="preserve"> </w:t>
      </w:r>
      <w:r w:rsidR="001627BB" w:rsidRPr="001627BB">
        <w:rPr>
          <w:lang w:val="lt-LT"/>
        </w:rPr>
        <w:t>svetainėje www.ligoniukasa.lrv.lt.</w:t>
      </w:r>
    </w:p>
    <w:p w14:paraId="7A902FE2" w14:textId="296D9A10" w:rsidR="00145CAD" w:rsidRPr="00F02854" w:rsidRDefault="00145CAD" w:rsidP="00366F6D">
      <w:pPr>
        <w:tabs>
          <w:tab w:val="left" w:pos="0"/>
        </w:tabs>
        <w:ind w:firstLine="567"/>
        <w:jc w:val="both"/>
        <w:rPr>
          <w:lang w:val="lt-LT"/>
        </w:rPr>
      </w:pPr>
    </w:p>
    <w:p w14:paraId="6CBC1A32" w14:textId="77777777" w:rsidR="00993035" w:rsidRDefault="00993035" w:rsidP="00366F6D">
      <w:pPr>
        <w:tabs>
          <w:tab w:val="left" w:pos="0"/>
        </w:tabs>
        <w:ind w:firstLine="567"/>
        <w:jc w:val="both"/>
        <w:rPr>
          <w:lang w:val="lt-LT"/>
        </w:rPr>
      </w:pPr>
    </w:p>
    <w:p w14:paraId="1921C2A4" w14:textId="77777777" w:rsidR="00871BD2" w:rsidRPr="00F02854" w:rsidRDefault="00871BD2" w:rsidP="00366F6D">
      <w:pPr>
        <w:tabs>
          <w:tab w:val="left" w:pos="0"/>
        </w:tabs>
        <w:ind w:firstLine="567"/>
        <w:jc w:val="both"/>
        <w:rPr>
          <w:lang w:val="lt-LT"/>
        </w:rPr>
      </w:pPr>
    </w:p>
    <w:p w14:paraId="42B2CCE6" w14:textId="00EF55E1" w:rsidR="00D53ED6" w:rsidRPr="004D15E6" w:rsidRDefault="00D53ED6" w:rsidP="008E11D5">
      <w:pPr>
        <w:tabs>
          <w:tab w:val="right" w:pos="9638"/>
        </w:tabs>
        <w:jc w:val="both"/>
        <w:rPr>
          <w:lang w:val="fi-FI"/>
        </w:rPr>
      </w:pPr>
      <w:r>
        <w:rPr>
          <w:lang w:val="lt-LT"/>
        </w:rPr>
        <w:t>Direktori</w:t>
      </w:r>
      <w:r w:rsidR="0005447B">
        <w:rPr>
          <w:lang w:val="lt-LT"/>
        </w:rPr>
        <w:t>us</w:t>
      </w:r>
      <w:r w:rsidR="008F10D3">
        <w:rPr>
          <w:lang w:val="lt-LT"/>
        </w:rPr>
        <w:t xml:space="preserve"> </w:t>
      </w:r>
      <w:r w:rsidR="008F10D3">
        <w:rPr>
          <w:lang w:val="lt-LT"/>
        </w:rPr>
        <w:tab/>
        <w:t>Gytis Bendorius</w:t>
      </w:r>
    </w:p>
    <w:sectPr w:rsidR="00D53ED6" w:rsidRPr="004D15E6" w:rsidSect="00120E0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C39A5" w14:textId="77777777" w:rsidR="00EA3318" w:rsidRDefault="00EA3318">
      <w:r>
        <w:separator/>
      </w:r>
    </w:p>
  </w:endnote>
  <w:endnote w:type="continuationSeparator" w:id="0">
    <w:p w14:paraId="41E7CBEF" w14:textId="77777777" w:rsidR="00EA3318" w:rsidRDefault="00EA3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9F4C2" w14:textId="77777777" w:rsidR="00EA3318" w:rsidRDefault="00EA3318">
      <w:r>
        <w:separator/>
      </w:r>
    </w:p>
  </w:footnote>
  <w:footnote w:type="continuationSeparator" w:id="0">
    <w:p w14:paraId="26AF8241" w14:textId="77777777" w:rsidR="00EA3318" w:rsidRDefault="00EA3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324A5"/>
    <w:multiLevelType w:val="hybridMultilevel"/>
    <w:tmpl w:val="4EDA5CD4"/>
    <w:lvl w:ilvl="0" w:tplc="3DD6927E">
      <w:start w:val="1"/>
      <w:numFmt w:val="decimal"/>
      <w:lvlText w:val="%1."/>
      <w:lvlJc w:val="left"/>
      <w:pPr>
        <w:ind w:left="1359" w:hanging="79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32130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6C3"/>
    <w:rsid w:val="0005447B"/>
    <w:rsid w:val="0005729F"/>
    <w:rsid w:val="000647D7"/>
    <w:rsid w:val="00064D9F"/>
    <w:rsid w:val="00076FDC"/>
    <w:rsid w:val="00084A7E"/>
    <w:rsid w:val="00085356"/>
    <w:rsid w:val="000973D3"/>
    <w:rsid w:val="000B7DA2"/>
    <w:rsid w:val="000C4126"/>
    <w:rsid w:val="000D005F"/>
    <w:rsid w:val="000E0ED7"/>
    <w:rsid w:val="000E7080"/>
    <w:rsid w:val="001060A0"/>
    <w:rsid w:val="00111F17"/>
    <w:rsid w:val="0011738B"/>
    <w:rsid w:val="00125E73"/>
    <w:rsid w:val="0013136A"/>
    <w:rsid w:val="00131FB5"/>
    <w:rsid w:val="001438EB"/>
    <w:rsid w:val="00143A89"/>
    <w:rsid w:val="00145CAD"/>
    <w:rsid w:val="001627BB"/>
    <w:rsid w:val="00177173"/>
    <w:rsid w:val="00193FB5"/>
    <w:rsid w:val="001964D8"/>
    <w:rsid w:val="001C7AAA"/>
    <w:rsid w:val="001E68CC"/>
    <w:rsid w:val="00207154"/>
    <w:rsid w:val="00235D1C"/>
    <w:rsid w:val="002404A7"/>
    <w:rsid w:val="00253F37"/>
    <w:rsid w:val="002609DF"/>
    <w:rsid w:val="00274B2F"/>
    <w:rsid w:val="00276B2B"/>
    <w:rsid w:val="00290026"/>
    <w:rsid w:val="00292FA2"/>
    <w:rsid w:val="002A5534"/>
    <w:rsid w:val="002B0010"/>
    <w:rsid w:val="002E3535"/>
    <w:rsid w:val="002E43A9"/>
    <w:rsid w:val="002E66BE"/>
    <w:rsid w:val="003230C3"/>
    <w:rsid w:val="003313EB"/>
    <w:rsid w:val="00331D82"/>
    <w:rsid w:val="00334EEE"/>
    <w:rsid w:val="00344A43"/>
    <w:rsid w:val="0036494E"/>
    <w:rsid w:val="00366F6D"/>
    <w:rsid w:val="00367446"/>
    <w:rsid w:val="003A5C05"/>
    <w:rsid w:val="003A6FD8"/>
    <w:rsid w:val="003A7012"/>
    <w:rsid w:val="003B1D46"/>
    <w:rsid w:val="003B3DB6"/>
    <w:rsid w:val="003B5689"/>
    <w:rsid w:val="003C0750"/>
    <w:rsid w:val="00417F59"/>
    <w:rsid w:val="004310CE"/>
    <w:rsid w:val="00431CB1"/>
    <w:rsid w:val="00440D39"/>
    <w:rsid w:val="0045133C"/>
    <w:rsid w:val="004A0943"/>
    <w:rsid w:val="004B69CE"/>
    <w:rsid w:val="004C6CF2"/>
    <w:rsid w:val="004D15E6"/>
    <w:rsid w:val="004D78F8"/>
    <w:rsid w:val="00501248"/>
    <w:rsid w:val="00514327"/>
    <w:rsid w:val="00515C02"/>
    <w:rsid w:val="0055423A"/>
    <w:rsid w:val="0055774B"/>
    <w:rsid w:val="00557867"/>
    <w:rsid w:val="005A64C2"/>
    <w:rsid w:val="005C65C2"/>
    <w:rsid w:val="005D2C86"/>
    <w:rsid w:val="00600F2F"/>
    <w:rsid w:val="00603BF8"/>
    <w:rsid w:val="00604F21"/>
    <w:rsid w:val="0061003D"/>
    <w:rsid w:val="00656F68"/>
    <w:rsid w:val="0067570A"/>
    <w:rsid w:val="006A02EA"/>
    <w:rsid w:val="006B05D2"/>
    <w:rsid w:val="006C008C"/>
    <w:rsid w:val="00712158"/>
    <w:rsid w:val="007173DD"/>
    <w:rsid w:val="007218D7"/>
    <w:rsid w:val="00755020"/>
    <w:rsid w:val="00755A39"/>
    <w:rsid w:val="007A12A2"/>
    <w:rsid w:val="007E0518"/>
    <w:rsid w:val="008215D0"/>
    <w:rsid w:val="00823171"/>
    <w:rsid w:val="0083016C"/>
    <w:rsid w:val="008319F3"/>
    <w:rsid w:val="00857D98"/>
    <w:rsid w:val="00871BD2"/>
    <w:rsid w:val="008C2F22"/>
    <w:rsid w:val="008C7AAD"/>
    <w:rsid w:val="008E11D5"/>
    <w:rsid w:val="008E4581"/>
    <w:rsid w:val="008F0716"/>
    <w:rsid w:val="008F10D3"/>
    <w:rsid w:val="00927173"/>
    <w:rsid w:val="0095386B"/>
    <w:rsid w:val="00957F26"/>
    <w:rsid w:val="0096127E"/>
    <w:rsid w:val="00971A8D"/>
    <w:rsid w:val="0098374D"/>
    <w:rsid w:val="00990316"/>
    <w:rsid w:val="00993035"/>
    <w:rsid w:val="00993107"/>
    <w:rsid w:val="00993DC1"/>
    <w:rsid w:val="00994776"/>
    <w:rsid w:val="009A1EA5"/>
    <w:rsid w:val="009D32FE"/>
    <w:rsid w:val="009D769B"/>
    <w:rsid w:val="009E26C3"/>
    <w:rsid w:val="009E4B91"/>
    <w:rsid w:val="009F041C"/>
    <w:rsid w:val="009F5F5B"/>
    <w:rsid w:val="00A03BA4"/>
    <w:rsid w:val="00A659A0"/>
    <w:rsid w:val="00A81545"/>
    <w:rsid w:val="00A838C1"/>
    <w:rsid w:val="00A85692"/>
    <w:rsid w:val="00A91DA0"/>
    <w:rsid w:val="00AF0D4E"/>
    <w:rsid w:val="00AF4355"/>
    <w:rsid w:val="00B03052"/>
    <w:rsid w:val="00B14076"/>
    <w:rsid w:val="00B1649B"/>
    <w:rsid w:val="00B23721"/>
    <w:rsid w:val="00B2457C"/>
    <w:rsid w:val="00B407F7"/>
    <w:rsid w:val="00B72FB3"/>
    <w:rsid w:val="00B853CC"/>
    <w:rsid w:val="00B95DDE"/>
    <w:rsid w:val="00BA5661"/>
    <w:rsid w:val="00BA7965"/>
    <w:rsid w:val="00BC4927"/>
    <w:rsid w:val="00BD531A"/>
    <w:rsid w:val="00BE0B59"/>
    <w:rsid w:val="00BE57CA"/>
    <w:rsid w:val="00C0551F"/>
    <w:rsid w:val="00C11E1C"/>
    <w:rsid w:val="00C2534D"/>
    <w:rsid w:val="00C3012B"/>
    <w:rsid w:val="00C30787"/>
    <w:rsid w:val="00C405BC"/>
    <w:rsid w:val="00C42149"/>
    <w:rsid w:val="00C55F90"/>
    <w:rsid w:val="00C912C2"/>
    <w:rsid w:val="00CA05D6"/>
    <w:rsid w:val="00CC04A5"/>
    <w:rsid w:val="00CC3199"/>
    <w:rsid w:val="00CC37EF"/>
    <w:rsid w:val="00CD2CED"/>
    <w:rsid w:val="00D53ED6"/>
    <w:rsid w:val="00D9770F"/>
    <w:rsid w:val="00DA1B90"/>
    <w:rsid w:val="00DB733D"/>
    <w:rsid w:val="00DC5821"/>
    <w:rsid w:val="00DD5F64"/>
    <w:rsid w:val="00DE6BED"/>
    <w:rsid w:val="00DF29F3"/>
    <w:rsid w:val="00DF7111"/>
    <w:rsid w:val="00DF7A1D"/>
    <w:rsid w:val="00E219C9"/>
    <w:rsid w:val="00E3118B"/>
    <w:rsid w:val="00E42865"/>
    <w:rsid w:val="00E615C9"/>
    <w:rsid w:val="00E72FF5"/>
    <w:rsid w:val="00E9258C"/>
    <w:rsid w:val="00E97742"/>
    <w:rsid w:val="00EA11EF"/>
    <w:rsid w:val="00EA18D4"/>
    <w:rsid w:val="00EA196C"/>
    <w:rsid w:val="00EA2587"/>
    <w:rsid w:val="00EA3318"/>
    <w:rsid w:val="00EB0D0B"/>
    <w:rsid w:val="00EC026E"/>
    <w:rsid w:val="00EC4A16"/>
    <w:rsid w:val="00ED5CC2"/>
    <w:rsid w:val="00EF231D"/>
    <w:rsid w:val="00EF3290"/>
    <w:rsid w:val="00F02854"/>
    <w:rsid w:val="00F236D9"/>
    <w:rsid w:val="00F26429"/>
    <w:rsid w:val="00F278EB"/>
    <w:rsid w:val="00F33A1F"/>
    <w:rsid w:val="00F502B7"/>
    <w:rsid w:val="00F53F6F"/>
    <w:rsid w:val="00F92852"/>
    <w:rsid w:val="00F971B8"/>
    <w:rsid w:val="00FA05E3"/>
    <w:rsid w:val="00FA13EC"/>
    <w:rsid w:val="00FA72A8"/>
    <w:rsid w:val="00FC3654"/>
    <w:rsid w:val="00FD4EFA"/>
    <w:rsid w:val="00FE087E"/>
    <w:rsid w:val="00FE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84D74"/>
  <w15:chartTrackingRefBased/>
  <w15:docId w15:val="{9D3C3391-F63B-4977-9EF0-1DFD8EFE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2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E26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26C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9E26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E26C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11F1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11F17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CharStyle3">
    <w:name w:val="Char Style 3"/>
    <w:basedOn w:val="Numatytasispastraiposriftas"/>
    <w:link w:val="Style2"/>
    <w:rsid w:val="006B05D2"/>
    <w:rPr>
      <w:b/>
      <w:bCs/>
      <w:sz w:val="23"/>
      <w:szCs w:val="23"/>
      <w:shd w:val="clear" w:color="auto" w:fill="FFFFFF"/>
    </w:rPr>
  </w:style>
  <w:style w:type="paragraph" w:customStyle="1" w:styleId="Style2">
    <w:name w:val="Style 2"/>
    <w:basedOn w:val="prastasis"/>
    <w:link w:val="CharStyle3"/>
    <w:rsid w:val="006B05D2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val="lt-LT"/>
    </w:rPr>
  </w:style>
  <w:style w:type="paragraph" w:styleId="Sraopastraipa">
    <w:name w:val="List Paragraph"/>
    <w:basedOn w:val="prastasis"/>
    <w:uiPriority w:val="34"/>
    <w:qFormat/>
    <w:rsid w:val="005C65C2"/>
    <w:pPr>
      <w:ind w:left="720"/>
      <w:contextualSpacing/>
    </w:pPr>
  </w:style>
  <w:style w:type="paragraph" w:styleId="Pataisymai">
    <w:name w:val="Revision"/>
    <w:hidden/>
    <w:uiPriority w:val="99"/>
    <w:semiHidden/>
    <w:rsid w:val="00871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E68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E68C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E68C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E68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E68CC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2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e6ee35-6814-4790-8669-80767694c28d}" enabled="0" method="" siteId="{07e6ee35-6814-4790-8669-80767694c2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1149</Characters>
  <Application>Microsoft Office Word</Application>
  <DocSecurity>0</DocSecurity>
  <Lines>31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Petronytė</dc:creator>
  <cp:keywords/>
  <dc:description/>
  <cp:lastModifiedBy>Renata Kulikovska</cp:lastModifiedBy>
  <cp:revision>4</cp:revision>
  <cp:lastPrinted>2020-01-08T08:18:00Z</cp:lastPrinted>
  <dcterms:created xsi:type="dcterms:W3CDTF">2026-02-06T17:30:00Z</dcterms:created>
  <dcterms:modified xsi:type="dcterms:W3CDTF">2026-02-06T17:31:00Z</dcterms:modified>
</cp:coreProperties>
</file>