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AEFCD" w14:textId="77777777" w:rsidR="009E26C3" w:rsidRPr="00B95063" w:rsidRDefault="0096127E" w:rsidP="009E26C3">
      <w:pPr>
        <w:jc w:val="center"/>
        <w:rPr>
          <w:lang w:val="lt-LT"/>
        </w:rPr>
      </w:pPr>
      <w:r w:rsidRPr="00B95063">
        <w:rPr>
          <w:noProof/>
          <w:lang w:val="lt-LT"/>
        </w:rPr>
        <w:drawing>
          <wp:inline distT="0" distB="0" distL="0" distR="0" wp14:anchorId="2D89932F" wp14:editId="1D245F57">
            <wp:extent cx="514985" cy="610235"/>
            <wp:effectExtent l="0" t="0" r="0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" cy="610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1BD6B3" w14:textId="77777777" w:rsidR="009E26C3" w:rsidRPr="00B95063" w:rsidRDefault="009E26C3" w:rsidP="009E26C3">
      <w:pPr>
        <w:jc w:val="center"/>
        <w:rPr>
          <w:lang w:val="lt-LT"/>
        </w:rPr>
      </w:pPr>
    </w:p>
    <w:p w14:paraId="7E085D27" w14:textId="77777777" w:rsidR="009E26C3" w:rsidRPr="00B95063" w:rsidRDefault="009E26C3" w:rsidP="009E26C3">
      <w:pPr>
        <w:jc w:val="center"/>
        <w:rPr>
          <w:b/>
          <w:sz w:val="28"/>
          <w:szCs w:val="28"/>
          <w:lang w:val="lt-LT"/>
        </w:rPr>
      </w:pPr>
      <w:r w:rsidRPr="00B95063">
        <w:rPr>
          <w:b/>
          <w:sz w:val="28"/>
          <w:szCs w:val="28"/>
          <w:lang w:val="lt-LT"/>
        </w:rPr>
        <w:t>VALSTYBINĖS LIGONIŲ KASOS</w:t>
      </w:r>
    </w:p>
    <w:p w14:paraId="21EA8FFD" w14:textId="77777777" w:rsidR="009E26C3" w:rsidRPr="00B95063" w:rsidRDefault="009E26C3" w:rsidP="009E26C3">
      <w:pPr>
        <w:jc w:val="center"/>
        <w:rPr>
          <w:b/>
          <w:sz w:val="28"/>
          <w:szCs w:val="28"/>
          <w:lang w:val="lt-LT"/>
        </w:rPr>
      </w:pPr>
      <w:r w:rsidRPr="00B95063">
        <w:rPr>
          <w:b/>
          <w:sz w:val="28"/>
          <w:szCs w:val="28"/>
          <w:lang w:val="lt-LT"/>
        </w:rPr>
        <w:t>PRIE SVEIKATOS APSAUGOS MINISTERIJOS</w:t>
      </w:r>
    </w:p>
    <w:p w14:paraId="3EA2A943" w14:textId="77777777" w:rsidR="009E26C3" w:rsidRPr="00B95063" w:rsidRDefault="009E26C3" w:rsidP="009E26C3">
      <w:pPr>
        <w:jc w:val="center"/>
        <w:rPr>
          <w:b/>
          <w:sz w:val="28"/>
          <w:szCs w:val="28"/>
          <w:lang w:val="lt-LT"/>
        </w:rPr>
      </w:pPr>
      <w:r w:rsidRPr="00B95063">
        <w:rPr>
          <w:b/>
          <w:sz w:val="28"/>
          <w:szCs w:val="28"/>
          <w:lang w:val="lt-LT"/>
        </w:rPr>
        <w:t>DIREKTORIUS</w:t>
      </w:r>
    </w:p>
    <w:p w14:paraId="01444CB4" w14:textId="77777777" w:rsidR="009E26C3" w:rsidRPr="00B95063" w:rsidRDefault="009E26C3" w:rsidP="009E26C3">
      <w:pPr>
        <w:jc w:val="center"/>
        <w:rPr>
          <w:b/>
          <w:sz w:val="28"/>
          <w:szCs w:val="28"/>
          <w:lang w:val="lt-LT"/>
        </w:rPr>
      </w:pPr>
    </w:p>
    <w:p w14:paraId="343F554E" w14:textId="77777777" w:rsidR="009E26C3" w:rsidRPr="00B95063" w:rsidRDefault="009E26C3" w:rsidP="009E26C3">
      <w:pPr>
        <w:jc w:val="center"/>
        <w:rPr>
          <w:b/>
          <w:lang w:val="lt-LT"/>
        </w:rPr>
      </w:pPr>
      <w:r w:rsidRPr="00B95063">
        <w:rPr>
          <w:b/>
          <w:lang w:val="lt-LT"/>
        </w:rPr>
        <w:t>ĮSAKYMAS</w:t>
      </w:r>
    </w:p>
    <w:p w14:paraId="60B52631" w14:textId="605A01F6" w:rsidR="00545377" w:rsidRDefault="00545377" w:rsidP="00545377">
      <w:pPr>
        <w:jc w:val="center"/>
        <w:rPr>
          <w:b/>
          <w:caps/>
          <w:lang w:val="lt-LT"/>
        </w:rPr>
      </w:pPr>
      <w:r w:rsidRPr="006B120C">
        <w:rPr>
          <w:b/>
          <w:caps/>
          <w:lang w:val="lt-LT"/>
        </w:rPr>
        <w:t>DĖL</w:t>
      </w:r>
      <w:r w:rsidRPr="00A6661C">
        <w:rPr>
          <w:b/>
          <w:caps/>
          <w:lang w:val="lt-LT"/>
        </w:rPr>
        <w:t xml:space="preserve"> </w:t>
      </w:r>
      <w:r w:rsidRPr="006B120C">
        <w:rPr>
          <w:b/>
          <w:caps/>
          <w:lang w:val="lt-LT"/>
        </w:rPr>
        <w:t>v</w:t>
      </w:r>
      <w:r>
        <w:rPr>
          <w:b/>
          <w:caps/>
          <w:lang w:val="lt-LT"/>
        </w:rPr>
        <w:t>alstybinės ligonių kasos prie sveikatos apsaugos ministerijos direktoriaus 202</w:t>
      </w:r>
      <w:r w:rsidR="004B108D">
        <w:rPr>
          <w:b/>
          <w:caps/>
          <w:lang w:val="lt-LT"/>
        </w:rPr>
        <w:t>5</w:t>
      </w:r>
      <w:r w:rsidR="00A6661C">
        <w:rPr>
          <w:b/>
          <w:caps/>
          <w:lang w:val="lt-LT"/>
        </w:rPr>
        <w:t> </w:t>
      </w:r>
      <w:r>
        <w:rPr>
          <w:b/>
          <w:caps/>
          <w:lang w:val="lt-LT"/>
        </w:rPr>
        <w:t xml:space="preserve">m. </w:t>
      </w:r>
      <w:r w:rsidR="004B108D">
        <w:rPr>
          <w:b/>
          <w:caps/>
          <w:lang w:val="lt-LT"/>
        </w:rPr>
        <w:t>VASARIO</w:t>
      </w:r>
      <w:r>
        <w:rPr>
          <w:b/>
          <w:caps/>
          <w:lang w:val="lt-LT"/>
        </w:rPr>
        <w:t xml:space="preserve"> </w:t>
      </w:r>
      <w:r w:rsidR="004B108D">
        <w:rPr>
          <w:b/>
          <w:caps/>
          <w:lang w:val="lt-LT"/>
        </w:rPr>
        <w:t>14</w:t>
      </w:r>
      <w:r w:rsidR="00A6661C">
        <w:rPr>
          <w:b/>
          <w:caps/>
          <w:lang w:val="lt-LT"/>
        </w:rPr>
        <w:t> </w:t>
      </w:r>
      <w:r>
        <w:rPr>
          <w:b/>
          <w:caps/>
          <w:lang w:val="lt-LT"/>
        </w:rPr>
        <w:t>d. įsakymo nr.</w:t>
      </w:r>
      <w:r w:rsidR="00A6661C">
        <w:rPr>
          <w:b/>
          <w:caps/>
          <w:lang w:val="lt-LT"/>
        </w:rPr>
        <w:t> </w:t>
      </w:r>
      <w:r>
        <w:rPr>
          <w:b/>
          <w:caps/>
          <w:lang w:val="lt-LT"/>
        </w:rPr>
        <w:t>1k-</w:t>
      </w:r>
      <w:r w:rsidR="003C250C">
        <w:rPr>
          <w:b/>
          <w:caps/>
          <w:lang w:val="lt-LT"/>
        </w:rPr>
        <w:t>4</w:t>
      </w:r>
      <w:r>
        <w:rPr>
          <w:b/>
          <w:caps/>
          <w:lang w:val="lt-LT"/>
        </w:rPr>
        <w:t>5 „dėl 202</w:t>
      </w:r>
      <w:r w:rsidR="00134B43">
        <w:rPr>
          <w:b/>
          <w:caps/>
          <w:lang w:val="lt-LT"/>
        </w:rPr>
        <w:t>5</w:t>
      </w:r>
      <w:r w:rsidR="00A6661C">
        <w:rPr>
          <w:b/>
          <w:caps/>
          <w:lang w:val="lt-LT"/>
        </w:rPr>
        <w:t> </w:t>
      </w:r>
      <w:r>
        <w:rPr>
          <w:b/>
          <w:caps/>
          <w:lang w:val="lt-LT"/>
        </w:rPr>
        <w:t>m. privalomojo sveikatos draudimo fondo biudžeto lėšų, skiriamų brangiųjų tyrimų ir procedūrų išlaidoms apmokėti, paskirstymo“ pakeitimo</w:t>
      </w:r>
    </w:p>
    <w:p w14:paraId="499B5E88" w14:textId="77777777" w:rsidR="009E26C3" w:rsidRPr="00B95063" w:rsidRDefault="009E26C3" w:rsidP="009E26C3">
      <w:pPr>
        <w:rPr>
          <w:b/>
          <w:lang w:val="lt-LT"/>
        </w:rPr>
      </w:pPr>
    </w:p>
    <w:p w14:paraId="688655DB" w14:textId="5D638106" w:rsidR="009E26C3" w:rsidRPr="00B95063" w:rsidRDefault="009E26C3" w:rsidP="009E26C3">
      <w:pPr>
        <w:jc w:val="center"/>
        <w:rPr>
          <w:noProof/>
          <w:lang w:val="lt-LT"/>
        </w:rPr>
      </w:pPr>
      <w:r w:rsidRPr="00671044">
        <w:rPr>
          <w:lang w:val="lt-LT"/>
        </w:rPr>
        <w:t>20</w:t>
      </w:r>
      <w:r w:rsidR="00671044" w:rsidRPr="00671044">
        <w:rPr>
          <w:lang w:val="lt-LT"/>
        </w:rPr>
        <w:t>25</w:t>
      </w:r>
      <w:r w:rsidR="00A6661C">
        <w:rPr>
          <w:lang w:val="lt-LT"/>
        </w:rPr>
        <w:t> </w:t>
      </w:r>
      <w:r w:rsidRPr="00B95063">
        <w:rPr>
          <w:lang w:val="lt-LT"/>
        </w:rPr>
        <w:t xml:space="preserve">m.                   d. </w:t>
      </w:r>
      <w:r w:rsidRPr="00B95063">
        <w:rPr>
          <w:noProof/>
          <w:lang w:val="lt-LT"/>
        </w:rPr>
        <w:t>Nr.</w:t>
      </w:r>
    </w:p>
    <w:p w14:paraId="04989338" w14:textId="77777777" w:rsidR="009E26C3" w:rsidRPr="00B95063" w:rsidRDefault="009E26C3" w:rsidP="009E26C3">
      <w:pPr>
        <w:jc w:val="center"/>
        <w:rPr>
          <w:noProof/>
          <w:lang w:val="lt-LT"/>
        </w:rPr>
      </w:pPr>
      <w:r w:rsidRPr="00B95063">
        <w:rPr>
          <w:noProof/>
          <w:lang w:val="lt-LT"/>
        </w:rPr>
        <w:t>Vilnius</w:t>
      </w:r>
    </w:p>
    <w:p w14:paraId="0263BB04" w14:textId="77777777" w:rsidR="009E26C3" w:rsidRPr="00B95063" w:rsidRDefault="009E26C3" w:rsidP="009E26C3">
      <w:pPr>
        <w:jc w:val="center"/>
        <w:rPr>
          <w:lang w:val="lt-LT"/>
        </w:rPr>
      </w:pPr>
    </w:p>
    <w:p w14:paraId="3375152D" w14:textId="58957E3D" w:rsidR="00D63C0A" w:rsidRDefault="004E77DA" w:rsidP="00033ABC">
      <w:pPr>
        <w:ind w:firstLine="851"/>
        <w:jc w:val="both"/>
        <w:rPr>
          <w:lang w:val="lt-LT"/>
        </w:rPr>
      </w:pPr>
      <w:r w:rsidRPr="00033ABC">
        <w:rPr>
          <w:spacing w:val="70"/>
          <w:lang w:val="lt-LT"/>
        </w:rPr>
        <w:t>P</w:t>
      </w:r>
      <w:r w:rsidR="00D63C0A" w:rsidRPr="00033ABC">
        <w:rPr>
          <w:spacing w:val="70"/>
          <w:lang w:val="lt-LT"/>
        </w:rPr>
        <w:t>akeičiu</w:t>
      </w:r>
      <w:r w:rsidR="00D63C0A">
        <w:rPr>
          <w:lang w:val="lt-LT"/>
        </w:rPr>
        <w:t xml:space="preserve"> </w:t>
      </w:r>
      <w:r w:rsidR="00D63C0A" w:rsidRPr="001D5035">
        <w:rPr>
          <w:noProof/>
          <w:lang w:val="lt-LT"/>
        </w:rPr>
        <w:t>Valstybinės ligonių kasos prie Sveikatos apsaugos ministerijos direktoriaus 202</w:t>
      </w:r>
      <w:r w:rsidR="000B2C6F">
        <w:rPr>
          <w:noProof/>
          <w:lang w:val="lt-LT"/>
        </w:rPr>
        <w:t>5</w:t>
      </w:r>
      <w:r w:rsidR="00EE71AE">
        <w:rPr>
          <w:noProof/>
          <w:lang w:val="lt-LT"/>
        </w:rPr>
        <w:t> </w:t>
      </w:r>
      <w:r w:rsidR="00D63C0A" w:rsidRPr="001D5035">
        <w:rPr>
          <w:noProof/>
          <w:lang w:val="lt-LT"/>
        </w:rPr>
        <w:t xml:space="preserve">m. </w:t>
      </w:r>
      <w:r w:rsidR="000B2C6F">
        <w:rPr>
          <w:noProof/>
          <w:lang w:val="lt-LT"/>
        </w:rPr>
        <w:t>vasario</w:t>
      </w:r>
      <w:r w:rsidR="00D63C0A" w:rsidRPr="001D5035">
        <w:rPr>
          <w:noProof/>
          <w:lang w:val="lt-LT"/>
        </w:rPr>
        <w:t xml:space="preserve"> </w:t>
      </w:r>
      <w:r w:rsidR="009D7461">
        <w:rPr>
          <w:noProof/>
          <w:lang w:val="lt-LT"/>
        </w:rPr>
        <w:t>14</w:t>
      </w:r>
      <w:r w:rsidR="00EE71AE">
        <w:rPr>
          <w:noProof/>
          <w:lang w:val="lt-LT"/>
        </w:rPr>
        <w:t> </w:t>
      </w:r>
      <w:r w:rsidR="00D63C0A" w:rsidRPr="001D5035">
        <w:rPr>
          <w:noProof/>
          <w:lang w:val="lt-LT"/>
        </w:rPr>
        <w:t>d. įsakymą Nr.</w:t>
      </w:r>
      <w:r w:rsidR="00EE71AE">
        <w:rPr>
          <w:noProof/>
          <w:lang w:val="lt-LT"/>
        </w:rPr>
        <w:t> </w:t>
      </w:r>
      <w:r w:rsidR="00D63C0A">
        <w:rPr>
          <w:noProof/>
          <w:lang w:val="lt-LT"/>
        </w:rPr>
        <w:t>1K-</w:t>
      </w:r>
      <w:r w:rsidR="003C250C">
        <w:rPr>
          <w:noProof/>
          <w:lang w:val="lt-LT"/>
        </w:rPr>
        <w:t>4</w:t>
      </w:r>
      <w:r w:rsidR="00D63C0A">
        <w:rPr>
          <w:noProof/>
          <w:lang w:val="lt-LT"/>
        </w:rPr>
        <w:t>5 „Dėl 202</w:t>
      </w:r>
      <w:r w:rsidR="009D7461">
        <w:rPr>
          <w:noProof/>
          <w:lang w:val="lt-LT"/>
        </w:rPr>
        <w:t>5</w:t>
      </w:r>
      <w:r w:rsidR="00EE71AE">
        <w:rPr>
          <w:noProof/>
          <w:lang w:val="lt-LT"/>
        </w:rPr>
        <w:t> </w:t>
      </w:r>
      <w:r w:rsidR="00D63C0A">
        <w:rPr>
          <w:noProof/>
          <w:lang w:val="lt-LT"/>
        </w:rPr>
        <w:t>m. Privalomojo sveikatos draudimo fondo biudžeto lėšų, skiriamų brangiųjų tyrimų ir procedūrų išlaidoms apmokėti, paskirstymo“</w:t>
      </w:r>
      <w:r w:rsidR="00D63C0A">
        <w:rPr>
          <w:lang w:val="lt-LT"/>
        </w:rPr>
        <w:t>:</w:t>
      </w:r>
    </w:p>
    <w:p w14:paraId="2DBA2CE6" w14:textId="6A346D90" w:rsidR="00D63C0A" w:rsidRPr="00E14E62" w:rsidRDefault="00D63C0A" w:rsidP="00033ABC">
      <w:pPr>
        <w:pStyle w:val="Sraopastraipa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lang w:val="lt-LT"/>
        </w:rPr>
      </w:pPr>
      <w:r>
        <w:rPr>
          <w:lang w:val="lt-LT"/>
        </w:rPr>
        <w:t>Pakeičiu n</w:t>
      </w:r>
      <w:r w:rsidRPr="001215C8">
        <w:rPr>
          <w:lang w:val="lt-LT"/>
        </w:rPr>
        <w:t>urodytu įsakymu patvirtint</w:t>
      </w:r>
      <w:r>
        <w:rPr>
          <w:lang w:val="lt-LT"/>
        </w:rPr>
        <w:t xml:space="preserve">ą </w:t>
      </w:r>
      <w:r w:rsidRPr="00E14E62">
        <w:rPr>
          <w:lang w:val="lt-LT"/>
        </w:rPr>
        <w:t>20</w:t>
      </w:r>
      <w:r w:rsidR="009D7461">
        <w:rPr>
          <w:lang w:val="lt-LT"/>
        </w:rPr>
        <w:t>25</w:t>
      </w:r>
      <w:r w:rsidRPr="00E14E62">
        <w:rPr>
          <w:lang w:val="lt-LT"/>
        </w:rPr>
        <w:t xml:space="preserve"> metų Privalomojo sveikatos draudimo fondo biudžeto lėšų paskirstymo brangiųjų tyrimų ir procedūrų išlaidoms apmokėti </w:t>
      </w:r>
      <w:r>
        <w:rPr>
          <w:lang w:val="lt-LT"/>
        </w:rPr>
        <w:t xml:space="preserve">duomenų </w:t>
      </w:r>
      <w:r w:rsidRPr="00E14E62">
        <w:rPr>
          <w:lang w:val="lt-LT"/>
        </w:rPr>
        <w:t xml:space="preserve">suvestinę </w:t>
      </w:r>
      <w:r>
        <w:rPr>
          <w:lang w:val="lt-LT"/>
        </w:rPr>
        <w:t xml:space="preserve">ir ją išdėstau nauja redakcija </w:t>
      </w:r>
      <w:r w:rsidRPr="00E14E62">
        <w:rPr>
          <w:lang w:val="lt-LT"/>
        </w:rPr>
        <w:t>(pridedama)</w:t>
      </w:r>
      <w:r>
        <w:rPr>
          <w:lang w:val="lt-LT"/>
        </w:rPr>
        <w:t>.</w:t>
      </w:r>
    </w:p>
    <w:p w14:paraId="5A594D51" w14:textId="5D73BA05" w:rsidR="00D63C0A" w:rsidRPr="00E14E62" w:rsidRDefault="00D63C0A" w:rsidP="00033ABC">
      <w:pPr>
        <w:pStyle w:val="Sraopastraipa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lang w:val="lt-LT"/>
        </w:rPr>
      </w:pPr>
      <w:r>
        <w:rPr>
          <w:lang w:val="lt-LT"/>
        </w:rPr>
        <w:t>Pakeičiu n</w:t>
      </w:r>
      <w:r w:rsidRPr="001215C8">
        <w:rPr>
          <w:lang w:val="lt-LT"/>
        </w:rPr>
        <w:t>urodytu įsakymu patvirtint</w:t>
      </w:r>
      <w:r>
        <w:rPr>
          <w:lang w:val="lt-LT"/>
        </w:rPr>
        <w:t xml:space="preserve">ą </w:t>
      </w:r>
      <w:r w:rsidRPr="00E14E62">
        <w:rPr>
          <w:lang w:val="lt-LT"/>
        </w:rPr>
        <w:t>202</w:t>
      </w:r>
      <w:r w:rsidR="009D7461">
        <w:rPr>
          <w:lang w:val="lt-LT"/>
        </w:rPr>
        <w:t>5</w:t>
      </w:r>
      <w:r>
        <w:rPr>
          <w:lang w:val="lt-LT"/>
        </w:rPr>
        <w:t xml:space="preserve"> </w:t>
      </w:r>
      <w:r w:rsidRPr="00E14E62">
        <w:rPr>
          <w:lang w:val="lt-LT"/>
        </w:rPr>
        <w:t>m</w:t>
      </w:r>
      <w:r w:rsidR="00660434">
        <w:rPr>
          <w:lang w:val="lt-LT"/>
        </w:rPr>
        <w:t>etais</w:t>
      </w:r>
      <w:r w:rsidRPr="00E14E62">
        <w:rPr>
          <w:lang w:val="lt-LT"/>
        </w:rPr>
        <w:t xml:space="preserve"> asmens sveikatos priežiūros įstaigoms iš Privalomojo sveikatos draudimo fondo biudžeto skirtų preliminarių metinių lėšų sumų brangiųjų tyrimų ir procedūrų išlaidoms apmokėti suvestinę </w:t>
      </w:r>
      <w:r>
        <w:rPr>
          <w:lang w:val="lt-LT"/>
        </w:rPr>
        <w:t xml:space="preserve">ir ją išdėstau nauja redakcija </w:t>
      </w:r>
      <w:r w:rsidRPr="00E14E62">
        <w:rPr>
          <w:lang w:val="lt-LT"/>
        </w:rPr>
        <w:t>(pridedama).</w:t>
      </w:r>
    </w:p>
    <w:p w14:paraId="2E2F6404" w14:textId="77777777" w:rsidR="009E26C3" w:rsidRDefault="009E26C3" w:rsidP="009E26C3">
      <w:pPr>
        <w:rPr>
          <w:lang w:val="lt-LT"/>
        </w:rPr>
      </w:pPr>
    </w:p>
    <w:p w14:paraId="62F88231" w14:textId="77777777" w:rsidR="00D63C0A" w:rsidRDefault="00D63C0A" w:rsidP="009E26C3">
      <w:pPr>
        <w:rPr>
          <w:lang w:val="lt-LT"/>
        </w:rPr>
      </w:pPr>
    </w:p>
    <w:p w14:paraId="205430A7" w14:textId="77777777" w:rsidR="00D63C0A" w:rsidRDefault="00D63C0A" w:rsidP="009E26C3">
      <w:pPr>
        <w:rPr>
          <w:lang w:val="lt-LT"/>
        </w:rPr>
      </w:pPr>
    </w:p>
    <w:p w14:paraId="618A796C" w14:textId="023A76D4" w:rsidR="004C0DAF" w:rsidRDefault="00DC6D9E" w:rsidP="009E26C3">
      <w:pPr>
        <w:rPr>
          <w:lang w:val="lt-LT"/>
        </w:rPr>
      </w:pPr>
      <w:r w:rsidRPr="00C07774">
        <w:rPr>
          <w:lang w:val="lt-LT"/>
        </w:rPr>
        <w:t>Direktori</w:t>
      </w:r>
      <w:r w:rsidR="000C1805">
        <w:rPr>
          <w:lang w:val="lt-LT"/>
        </w:rPr>
        <w:t>a</w:t>
      </w:r>
      <w:r w:rsidRPr="00C07774">
        <w:rPr>
          <w:lang w:val="lt-LT"/>
        </w:rPr>
        <w:t>us</w:t>
      </w:r>
      <w:r w:rsidR="004C0DAF">
        <w:rPr>
          <w:lang w:val="lt-LT"/>
        </w:rPr>
        <w:t xml:space="preserve"> pavaduotoja,</w:t>
      </w:r>
    </w:p>
    <w:p w14:paraId="3D4E5CA7" w14:textId="562C1796" w:rsidR="009E26C3" w:rsidRPr="00B95063" w:rsidRDefault="004C0DAF" w:rsidP="00033ABC">
      <w:pPr>
        <w:tabs>
          <w:tab w:val="right" w:pos="9638"/>
        </w:tabs>
        <w:rPr>
          <w:lang w:val="lt-LT"/>
        </w:rPr>
      </w:pPr>
      <w:r>
        <w:rPr>
          <w:lang w:val="lt-LT"/>
        </w:rPr>
        <w:t>laikinai vykdanti direktoriaus funkcijas</w:t>
      </w:r>
      <w:r w:rsidR="00DC6D9E">
        <w:rPr>
          <w:lang w:val="lt-LT"/>
        </w:rPr>
        <w:tab/>
      </w:r>
      <w:r>
        <w:rPr>
          <w:lang w:val="lt-LT"/>
        </w:rPr>
        <w:t>Tatjana Golubajeva</w:t>
      </w:r>
    </w:p>
    <w:p w14:paraId="403B4AB4" w14:textId="7604B466" w:rsidR="001060A0" w:rsidRPr="00B95063" w:rsidRDefault="001060A0" w:rsidP="004D15E6">
      <w:pPr>
        <w:tabs>
          <w:tab w:val="left" w:pos="2925"/>
        </w:tabs>
        <w:rPr>
          <w:lang w:val="lt-LT"/>
        </w:rPr>
      </w:pPr>
    </w:p>
    <w:sectPr w:rsidR="001060A0" w:rsidRPr="00B95063" w:rsidSect="00120E08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CA176" w14:textId="77777777" w:rsidR="00E156D0" w:rsidRDefault="00E156D0">
      <w:r>
        <w:separator/>
      </w:r>
    </w:p>
  </w:endnote>
  <w:endnote w:type="continuationSeparator" w:id="0">
    <w:p w14:paraId="6E052C2E" w14:textId="77777777" w:rsidR="00E156D0" w:rsidRDefault="00E15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89702" w14:textId="77777777" w:rsidR="00E156D0" w:rsidRDefault="00E156D0">
      <w:r>
        <w:separator/>
      </w:r>
    </w:p>
  </w:footnote>
  <w:footnote w:type="continuationSeparator" w:id="0">
    <w:p w14:paraId="7E0A4598" w14:textId="77777777" w:rsidR="00E156D0" w:rsidRDefault="00E156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4E424B"/>
    <w:multiLevelType w:val="multilevel"/>
    <w:tmpl w:val="253E127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55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68" w:hanging="1800"/>
      </w:pPr>
      <w:rPr>
        <w:rFonts w:hint="default"/>
      </w:rPr>
    </w:lvl>
  </w:abstractNum>
  <w:num w:numId="1" w16cid:durableId="1531991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6C3"/>
    <w:rsid w:val="00033ABC"/>
    <w:rsid w:val="000733E5"/>
    <w:rsid w:val="000735E9"/>
    <w:rsid w:val="000B2C6F"/>
    <w:rsid w:val="000C1805"/>
    <w:rsid w:val="000F344D"/>
    <w:rsid w:val="000F4D77"/>
    <w:rsid w:val="000F53CB"/>
    <w:rsid w:val="000F71B3"/>
    <w:rsid w:val="001060A0"/>
    <w:rsid w:val="00111F17"/>
    <w:rsid w:val="00133FA0"/>
    <w:rsid w:val="00134B43"/>
    <w:rsid w:val="00163054"/>
    <w:rsid w:val="00166FEA"/>
    <w:rsid w:val="001848B5"/>
    <w:rsid w:val="001B01DD"/>
    <w:rsid w:val="0028461E"/>
    <w:rsid w:val="002C1BAB"/>
    <w:rsid w:val="002C7F8A"/>
    <w:rsid w:val="002D2174"/>
    <w:rsid w:val="002F2441"/>
    <w:rsid w:val="00305D13"/>
    <w:rsid w:val="00321B5C"/>
    <w:rsid w:val="00325C3B"/>
    <w:rsid w:val="00346B6C"/>
    <w:rsid w:val="00357853"/>
    <w:rsid w:val="00367936"/>
    <w:rsid w:val="00395E2C"/>
    <w:rsid w:val="003B1FE9"/>
    <w:rsid w:val="003C250C"/>
    <w:rsid w:val="00403AB9"/>
    <w:rsid w:val="004145E2"/>
    <w:rsid w:val="004218D3"/>
    <w:rsid w:val="004632BA"/>
    <w:rsid w:val="00466C65"/>
    <w:rsid w:val="00486F56"/>
    <w:rsid w:val="004A682E"/>
    <w:rsid w:val="004B108D"/>
    <w:rsid w:val="004C0DAF"/>
    <w:rsid w:val="004D15E6"/>
    <w:rsid w:val="004E77DA"/>
    <w:rsid w:val="005153F0"/>
    <w:rsid w:val="00545377"/>
    <w:rsid w:val="00603BF8"/>
    <w:rsid w:val="00660434"/>
    <w:rsid w:val="00671044"/>
    <w:rsid w:val="006F0089"/>
    <w:rsid w:val="007149AD"/>
    <w:rsid w:val="007415AD"/>
    <w:rsid w:val="007464DC"/>
    <w:rsid w:val="00750B88"/>
    <w:rsid w:val="00773252"/>
    <w:rsid w:val="007E693C"/>
    <w:rsid w:val="007F333F"/>
    <w:rsid w:val="007F672F"/>
    <w:rsid w:val="007F738F"/>
    <w:rsid w:val="00846DB2"/>
    <w:rsid w:val="00872057"/>
    <w:rsid w:val="00890AA4"/>
    <w:rsid w:val="008929F7"/>
    <w:rsid w:val="008A622A"/>
    <w:rsid w:val="008A674B"/>
    <w:rsid w:val="008B30B6"/>
    <w:rsid w:val="009166A1"/>
    <w:rsid w:val="00957B24"/>
    <w:rsid w:val="0096127E"/>
    <w:rsid w:val="009858DC"/>
    <w:rsid w:val="0099495B"/>
    <w:rsid w:val="009B7329"/>
    <w:rsid w:val="009D7461"/>
    <w:rsid w:val="009E26C3"/>
    <w:rsid w:val="00A05D54"/>
    <w:rsid w:val="00A07592"/>
    <w:rsid w:val="00A412D5"/>
    <w:rsid w:val="00A413E9"/>
    <w:rsid w:val="00A5257B"/>
    <w:rsid w:val="00A56AA2"/>
    <w:rsid w:val="00A6661C"/>
    <w:rsid w:val="00AD1159"/>
    <w:rsid w:val="00B226DB"/>
    <w:rsid w:val="00B51630"/>
    <w:rsid w:val="00B95063"/>
    <w:rsid w:val="00BA7289"/>
    <w:rsid w:val="00BB789B"/>
    <w:rsid w:val="00BD19FB"/>
    <w:rsid w:val="00C05712"/>
    <w:rsid w:val="00C15C27"/>
    <w:rsid w:val="00C26B1F"/>
    <w:rsid w:val="00C72B06"/>
    <w:rsid w:val="00C83805"/>
    <w:rsid w:val="00CC37EF"/>
    <w:rsid w:val="00D63C0A"/>
    <w:rsid w:val="00DC6D9E"/>
    <w:rsid w:val="00E156D0"/>
    <w:rsid w:val="00E41D68"/>
    <w:rsid w:val="00E726C3"/>
    <w:rsid w:val="00E95C2D"/>
    <w:rsid w:val="00EA320C"/>
    <w:rsid w:val="00EE71AE"/>
    <w:rsid w:val="00EF00B1"/>
    <w:rsid w:val="00EF231D"/>
    <w:rsid w:val="00F527CA"/>
    <w:rsid w:val="00F95158"/>
    <w:rsid w:val="00FA7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B3500"/>
  <w15:chartTrackingRefBased/>
  <w15:docId w15:val="{9D3C3391-F63B-4977-9EF0-1DFD8EFEA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E26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9E26C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E26C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9E26C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E26C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11F1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11F17"/>
    <w:rPr>
      <w:rFonts w:ascii="Segoe UI" w:eastAsia="Times New Roman" w:hAnsi="Segoe UI" w:cs="Segoe UI"/>
      <w:sz w:val="18"/>
      <w:szCs w:val="18"/>
      <w:lang w:val="en-US"/>
    </w:rPr>
  </w:style>
  <w:style w:type="paragraph" w:styleId="Sraopastraipa">
    <w:name w:val="List Paragraph"/>
    <w:basedOn w:val="prastasis"/>
    <w:uiPriority w:val="34"/>
    <w:qFormat/>
    <w:rsid w:val="00D63C0A"/>
    <w:pPr>
      <w:ind w:left="720"/>
      <w:contextualSpacing/>
    </w:pPr>
  </w:style>
  <w:style w:type="paragraph" w:styleId="Pataisymai">
    <w:name w:val="Revision"/>
    <w:hidden/>
    <w:uiPriority w:val="99"/>
    <w:semiHidden/>
    <w:rsid w:val="00421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7e6ee35-6814-4790-8669-80767694c28d}" enabled="0" method="" siteId="{07e6ee35-6814-4790-8669-80767694c2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1075</Characters>
  <Application>Microsoft Office Word</Application>
  <DocSecurity>0</DocSecurity>
  <Lines>30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Petronytė</dc:creator>
  <cp:keywords/>
  <dc:description/>
  <cp:lastModifiedBy>Jūratė Gaičiauskienė</cp:lastModifiedBy>
  <cp:revision>6</cp:revision>
  <cp:lastPrinted>2020-01-08T08:18:00Z</cp:lastPrinted>
  <dcterms:created xsi:type="dcterms:W3CDTF">2025-12-30T09:31:00Z</dcterms:created>
  <dcterms:modified xsi:type="dcterms:W3CDTF">2025-12-30T14:49:00Z</dcterms:modified>
</cp:coreProperties>
</file>